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13CA">
              <w:rPr>
                <w:rFonts w:cs="Tahoma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ΠΕΛΟΠΟΝΝΗΣΟΥ</w:t>
            </w:r>
          </w:p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ΣΧΟΛΗ ΟΙΚΟΝΟΜΙΑΣ ΔΙΟΙΚΗΣΗΣ &amp; ΠΛΗΡΟΦΟΡΙΚΗΣ</w:t>
            </w:r>
          </w:p>
          <w:p w:rsidR="00173CBE" w:rsidRPr="009113CA" w:rsidRDefault="00173CBE">
            <w:pPr>
              <w:spacing w:before="60" w:after="60" w:line="360" w:lineRule="auto"/>
              <w:rPr>
                <w:rFonts w:cs="Tahoma"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ΤΜΗΜΑ ΟΙΚΟΝΟΜΙΚΩΝ ΕΠΙΣΤΗΜΩΝ</w:t>
            </w: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173CBE" w:rsidRDefault="0007524F" w:rsidP="00F02349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201</w:t>
      </w:r>
      <w:r w:rsidR="0078146A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-1</w:t>
      </w:r>
      <w:r w:rsidR="0078146A">
        <w:rPr>
          <w:color w:val="auto"/>
          <w:sz w:val="22"/>
          <w:szCs w:val="22"/>
        </w:rPr>
        <w:t>9</w:t>
      </w:r>
      <w:r w:rsidR="0007524F">
        <w:rPr>
          <w:color w:val="auto"/>
          <w:sz w:val="22"/>
          <w:szCs w:val="22"/>
        </w:rPr>
        <w:t xml:space="preserve"> εξήντα (60</w:t>
      </w:r>
      <w:bookmarkStart w:id="0" w:name="_GoBack"/>
      <w:bookmarkEnd w:id="0"/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8146A">
        <w:rPr>
          <w:color w:val="auto"/>
          <w:sz w:val="22"/>
          <w:szCs w:val="22"/>
        </w:rPr>
        <w:t>Μέρος των μαθημάτων</w:t>
      </w:r>
      <w:r>
        <w:rPr>
          <w:color w:val="auto"/>
          <w:sz w:val="22"/>
          <w:szCs w:val="22"/>
        </w:rPr>
        <w:t xml:space="preserve"> προγραμματίζεται να πραγματοποιούνται και από απόσταση και σε πραγματικό χρόνο για τους φοιτητές που η κατοικία τους βρίσκεται σε μεγάλη απόσταση από την έδρα του ΠΜΣ (εκτός Τρίπολης),  διαρκούν τουλάχιστον δέκα τρεις (13) εβδομάδες και διδάσκονται Δευτέρα και Τρίτη. </w:t>
      </w:r>
      <w:r w:rsidR="005B4C3D" w:rsidRPr="005B4C3D">
        <w:rPr>
          <w:color w:val="auto"/>
          <w:sz w:val="22"/>
          <w:szCs w:val="22"/>
        </w:rPr>
        <w:t xml:space="preserve"> </w:t>
      </w:r>
      <w:r w:rsidR="005B4C3D">
        <w:rPr>
          <w:color w:val="auto"/>
          <w:sz w:val="22"/>
          <w:szCs w:val="22"/>
        </w:rPr>
        <w:t>Με το πέρας των σπουδών και μετά από απόφαση της Συντονιστικής Επιτροπής του ΠΜΣ για τις προϋποθέσεις και τα κριτήρια, υπάρχει η δυνατότητα απονομής υποτροφιών.</w:t>
      </w:r>
      <w:r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F02349" w:rsidRPr="00F02349">
          <w:rPr>
            <w:rStyle w:val="-"/>
            <w:sz w:val="22"/>
            <w:szCs w:val="22"/>
          </w:rPr>
          <w:t>https://mapm.uop.gr/wp-content/uploads/2013/08/2013_14_aitisi_mapm.doc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Δύο (2) συστατικές επιστολές </w:t>
      </w:r>
      <w:hyperlink r:id="rId8" w:history="1">
        <w:r w:rsidR="00F02349" w:rsidRPr="00F02349">
          <w:rPr>
            <w:rStyle w:val="-"/>
            <w:sz w:val="22"/>
            <w:szCs w:val="22"/>
          </w:rPr>
          <w:t>https://mapm.uop.gr/wp-content/uploads/2013/08/mapm_systatikh_epistolh.doc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Αποδεικτικά γνώσης της αγγλικής γλώσσας.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Η Επιτροπή Αξιολόγησης αποτελείται από μέλη Δ.Ε.Π. του Τμήματος Οικονομικών Επιστημών, βαθμολογεί τον κάθε υποψήφιο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τον καλεί για συνέντευξη (αρχές </w:t>
      </w:r>
      <w:r w:rsidR="00BF6B89">
        <w:rPr>
          <w:color w:val="auto"/>
          <w:sz w:val="22"/>
          <w:szCs w:val="22"/>
        </w:rPr>
        <w:t>Οκτωβρίου</w:t>
      </w:r>
      <w:r>
        <w:rPr>
          <w:color w:val="auto"/>
          <w:sz w:val="22"/>
          <w:szCs w:val="22"/>
        </w:rPr>
        <w:t>)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3.100 €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, πρώην τέταρτο πεδίο βολής, Τρίπολη, Τ.Κ. 22100, τηλ.2710230128, </w:t>
      </w:r>
      <w:proofErr w:type="spellStart"/>
      <w:r>
        <w:rPr>
          <w:rFonts w:ascii="Bookman Old Style" w:hAnsi="Bookman Old Style" w:cs="Calibri"/>
          <w:sz w:val="22"/>
          <w:szCs w:val="22"/>
        </w:rPr>
        <w:t>fax</w:t>
      </w:r>
      <w:proofErr w:type="spellEnd"/>
      <w:r>
        <w:rPr>
          <w:rFonts w:ascii="Bookman Old Style" w:hAnsi="Bookman Old Style" w:cs="Calibri"/>
          <w:sz w:val="22"/>
          <w:szCs w:val="22"/>
        </w:rPr>
        <w:t>: 2710230139,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5B4C3D" w:rsidRPr="005B4C3D">
        <w:rPr>
          <w:rFonts w:ascii="Bookman Old Style" w:hAnsi="Bookman Old Style" w:cs="Calibri"/>
          <w:color w:val="auto"/>
          <w:sz w:val="22"/>
          <w:szCs w:val="22"/>
          <w:lang w:val="en-US"/>
        </w:rPr>
        <w:t>dpsihog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5B4C3D" w:rsidRPr="005B4C3D">
        <w:rPr>
          <w:rFonts w:ascii="Bookman Old Style" w:hAnsi="Bookman Old Style" w:cs="Calibri"/>
          <w:b/>
          <w:sz w:val="22"/>
          <w:szCs w:val="22"/>
        </w:rPr>
        <w:t>2</w:t>
      </w:r>
      <w:r w:rsidR="0078146A">
        <w:rPr>
          <w:rFonts w:ascii="Bookman Old Style" w:hAnsi="Bookman Old Style" w:cs="Calibri"/>
          <w:b/>
          <w:sz w:val="22"/>
          <w:szCs w:val="22"/>
        </w:rPr>
        <w:t>8</w:t>
      </w:r>
      <w:r w:rsidRPr="005B4C3D"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 w:rsidR="0078146A">
        <w:rPr>
          <w:rFonts w:ascii="Bookman Old Style" w:hAnsi="Bookman Old Style" w:cs="Calibri-Bold"/>
          <w:b/>
          <w:bCs/>
          <w:sz w:val="22"/>
          <w:szCs w:val="22"/>
        </w:rPr>
        <w:t>Σεπτεμβρίου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201</w:t>
      </w:r>
      <w:r w:rsidR="0078146A">
        <w:rPr>
          <w:rFonts w:ascii="Bookman Old Style" w:hAnsi="Bookman Old Style" w:cs="Calibri-Bold"/>
          <w:b/>
          <w:bCs/>
          <w:sz w:val="22"/>
          <w:szCs w:val="22"/>
        </w:rPr>
        <w:t>8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Ψυχογυιού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201</w:t>
      </w:r>
      <w:r w:rsidR="00BF6B89" w:rsidRPr="00BF6B89">
        <w:rPr>
          <w:rFonts w:ascii="Bookman Old Style" w:hAnsi="Bookman Old Style" w:cs="Times New Roman"/>
          <w:color w:val="auto"/>
          <w:sz w:val="22"/>
          <w:szCs w:val="22"/>
        </w:rPr>
        <w:t>8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Διευθυντής του ΠΜΣ στην «Οργάνωση κ 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Παναγιώτης Λιαργκόβας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7524F"/>
    <w:rsid w:val="00173CBE"/>
    <w:rsid w:val="002A1288"/>
    <w:rsid w:val="002F3FBA"/>
    <w:rsid w:val="005B4C3D"/>
    <w:rsid w:val="0078146A"/>
    <w:rsid w:val="009113CA"/>
    <w:rsid w:val="00BF6B89"/>
    <w:rsid w:val="00DB1E7C"/>
    <w:rsid w:val="00E2708B"/>
    <w:rsid w:val="00F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B545C-FE46-4CE4-AF5F-FBDD3DD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13/08/mapm_systatikh_epistol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13/08/2013_14_aitisi_map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2</cp:revision>
  <dcterms:created xsi:type="dcterms:W3CDTF">2018-09-15T02:30:00Z</dcterms:created>
  <dcterms:modified xsi:type="dcterms:W3CDTF">2018-09-15T02:30:00Z</dcterms:modified>
</cp:coreProperties>
</file>